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C775C" w14:textId="460FD196" w:rsidR="0065442A" w:rsidRDefault="0065442A" w:rsidP="0065442A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21. rész</w:t>
      </w:r>
    </w:p>
    <w:p w14:paraId="7CF2075C" w14:textId="576983A7" w:rsidR="0065442A" w:rsidRDefault="0065442A" w:rsidP="0065442A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A KOVÁSZ </w:t>
      </w:r>
    </w:p>
    <w:p w14:paraId="6C114988" w14:textId="77777777" w:rsidR="0065442A" w:rsidRDefault="0065442A" w:rsidP="0065442A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33</w:t>
      </w:r>
      <w:r>
        <w:rPr>
          <w:rFonts w:ascii="Times" w:eastAsia="Times" w:hAnsi="Times" w:cs="Times"/>
          <w:color w:val="000000"/>
          <w:highlight w:val="white"/>
        </w:rPr>
        <w:t>Más példázatot is mondott nekik: „Hasonló a mennyek országa a kovászhoz, amelyet fog az asszony, belekever három mérce lisztbe, míg végül az egész megkel.” </w:t>
      </w:r>
    </w:p>
    <w:p w14:paraId="6E3EE302" w14:textId="77777777" w:rsidR="0065442A" w:rsidRDefault="0065442A" w:rsidP="0065442A">
      <w:pPr>
        <w:spacing w:after="120"/>
        <w:jc w:val="center"/>
        <w:rPr>
          <w:color w:val="000000"/>
          <w:highlight w:val="white"/>
        </w:rPr>
      </w:pPr>
    </w:p>
    <w:p w14:paraId="7D97C69F" w14:textId="77777777" w:rsidR="0065442A" w:rsidRDefault="0065442A" w:rsidP="0065442A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JÉZUS HADAT ÜZEN HERÓDESNEK </w:t>
      </w:r>
    </w:p>
    <w:p w14:paraId="42ABCE8D" w14:textId="77777777" w:rsidR="0065442A" w:rsidRPr="003E4F13" w:rsidRDefault="0065442A" w:rsidP="0065442A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31</w:t>
      </w:r>
      <w:r>
        <w:rPr>
          <w:rFonts w:ascii="Times" w:eastAsia="Times" w:hAnsi="Times" w:cs="Times"/>
          <w:color w:val="000000"/>
          <w:highlight w:val="white"/>
        </w:rPr>
        <w:t>Még abban az órában néhány farizeus ment oda hozzá, és így szóltak: „Menj, távozz el innen, mert Heródes meg akar ölni.”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32</w:t>
      </w:r>
      <w:r>
        <w:rPr>
          <w:rFonts w:ascii="Times" w:eastAsia="Times" w:hAnsi="Times" w:cs="Times"/>
          <w:color w:val="000000"/>
          <w:highlight w:val="white"/>
        </w:rPr>
        <w:t xml:space="preserve">Erre ő ezt mondta nekik: „Menjetek, mondjátok meg annak a rókának: Íme, ma és holnap ördögöket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űzök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ki, és gyógyítok, de harmadnap bevégzem küldetésemet.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33</w:t>
      </w:r>
      <w:r>
        <w:rPr>
          <w:rFonts w:ascii="Times" w:eastAsia="Times" w:hAnsi="Times" w:cs="Times"/>
          <w:color w:val="000000"/>
          <w:highlight w:val="white"/>
        </w:rPr>
        <w:t>Viszont ma, holnap és a következő napon úton kell lennem, mert lehetetlen, hogy próféta Jeruzsálemen kívül vesszen el.”</w:t>
      </w:r>
    </w:p>
    <w:p w14:paraId="541FDCC0" w14:textId="77777777" w:rsidR="0065442A" w:rsidRDefault="0065442A" w:rsidP="0065442A">
      <w:pPr>
        <w:spacing w:after="120"/>
        <w:jc w:val="center"/>
        <w:rPr>
          <w:color w:val="000000"/>
        </w:rPr>
      </w:pPr>
      <w:r>
        <w:rPr>
          <w:color w:val="000000"/>
        </w:rPr>
        <w:t>AZ ELVESZETT BÁRÁNY</w:t>
      </w:r>
    </w:p>
    <w:p w14:paraId="6564904F" w14:textId="77777777" w:rsidR="0065442A" w:rsidRPr="003E4F13" w:rsidRDefault="0065442A" w:rsidP="0065442A">
      <w:pPr>
        <w:spacing w:after="120"/>
        <w:rPr>
          <w:rFonts w:ascii="Times" w:eastAsia="Times" w:hAnsi="Times" w:cs="Times"/>
          <w:color w:val="000000" w:themeColor="text1"/>
          <w:highlight w:val="white"/>
        </w:rPr>
      </w:pP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1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A vámosok és a bűnösök mind jöttek, hogy hallgassák.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2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A farizeusok és az írástudók méltatlankodtak miatta. „Ez bűnösökkel áll szóba, sőt eszik is velük” – mondták.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3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Erre mondott nekik egy példabeszédet: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4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„Ha közületek valakinek van száz juha, és egy elvész belőlük, nem hagyja-e ott a pusztában a kilencvenkilencet, hogy keresse az egy elveszettet, amíg meg nem találja?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5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Ha megtalálja, örömében vállára veszi,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6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 xml:space="preserve">hazasiet vele, összehívja barátait és </w:t>
      </w:r>
      <w:proofErr w:type="spellStart"/>
      <w:r w:rsidRPr="003E4F13">
        <w:rPr>
          <w:rFonts w:ascii="Times" w:eastAsia="Times" w:hAnsi="Times" w:cs="Times"/>
          <w:color w:val="000000" w:themeColor="text1"/>
          <w:highlight w:val="white"/>
        </w:rPr>
        <w:t>szomszédait</w:t>
      </w:r>
      <w:proofErr w:type="spellEnd"/>
      <w:r w:rsidRPr="003E4F13">
        <w:rPr>
          <w:rFonts w:ascii="Times" w:eastAsia="Times" w:hAnsi="Times" w:cs="Times"/>
          <w:color w:val="000000" w:themeColor="text1"/>
          <w:highlight w:val="white"/>
        </w:rPr>
        <w:t>: Örüljetek ti is – mondja –, mert megtaláltam elveszett bárányomat!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7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Mondom nektek, éppen így nagyobb öröm lesz a mennyek országában egy megtérő bűnösön, mint kilencvenkilenc igazon, akinek nincs szüksége rá, hogy megtérjen.</w:t>
      </w:r>
    </w:p>
    <w:p w14:paraId="5E010961" w14:textId="77777777" w:rsidR="0065442A" w:rsidRPr="003E4F13" w:rsidRDefault="0065442A" w:rsidP="0065442A">
      <w:pPr>
        <w:spacing w:after="120"/>
        <w:jc w:val="center"/>
        <w:rPr>
          <w:rFonts w:ascii="Times" w:eastAsia="Times" w:hAnsi="Times" w:cs="Times"/>
          <w:color w:val="000000" w:themeColor="text1"/>
          <w:highlight w:val="white"/>
        </w:rPr>
      </w:pPr>
      <w:r w:rsidRPr="003E4F13">
        <w:rPr>
          <w:rFonts w:ascii="Times" w:eastAsia="Times" w:hAnsi="Times" w:cs="Times"/>
          <w:color w:val="000000" w:themeColor="text1"/>
          <w:highlight w:val="white"/>
        </w:rPr>
        <w:t>AZ ELVESZETT DRACHMA</w:t>
      </w:r>
    </w:p>
    <w:p w14:paraId="68D1B08B" w14:textId="77777777" w:rsidR="0065442A" w:rsidRPr="003E4F13" w:rsidRDefault="0065442A" w:rsidP="0065442A">
      <w:pPr>
        <w:spacing w:after="120"/>
        <w:rPr>
          <w:rFonts w:ascii="Times" w:eastAsia="Times" w:hAnsi="Times" w:cs="Times"/>
          <w:color w:val="000000" w:themeColor="text1"/>
          <w:highlight w:val="white"/>
        </w:rPr>
      </w:pPr>
      <w:proofErr w:type="gramStart"/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8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Vagy</w:t>
      </w:r>
      <w:proofErr w:type="gramEnd"/>
      <w:r w:rsidRPr="003E4F13">
        <w:rPr>
          <w:rFonts w:ascii="Times" w:eastAsia="Times" w:hAnsi="Times" w:cs="Times"/>
          <w:color w:val="000000" w:themeColor="text1"/>
          <w:highlight w:val="white"/>
        </w:rPr>
        <w:t xml:space="preserve"> ha egy asszonynak van tíz drachmája, és egyet elveszít, nem gyújt-e világot, nem </w:t>
      </w:r>
      <w:proofErr w:type="spellStart"/>
      <w:r w:rsidRPr="003E4F13">
        <w:rPr>
          <w:rFonts w:ascii="Times" w:eastAsia="Times" w:hAnsi="Times" w:cs="Times"/>
          <w:color w:val="000000" w:themeColor="text1"/>
          <w:highlight w:val="white"/>
        </w:rPr>
        <w:t>sepri</w:t>
      </w:r>
      <w:proofErr w:type="spellEnd"/>
      <w:r w:rsidRPr="003E4F13">
        <w:rPr>
          <w:rFonts w:ascii="Times" w:eastAsia="Times" w:hAnsi="Times" w:cs="Times"/>
          <w:color w:val="000000" w:themeColor="text1"/>
          <w:highlight w:val="white"/>
        </w:rPr>
        <w:t>-e ki a házát, nem keresi-e gondosan, amíg meg nem találja? </w:t>
      </w:r>
      <w:proofErr w:type="gramStart"/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9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És</w:t>
      </w:r>
      <w:proofErr w:type="gramEnd"/>
      <w:r w:rsidRPr="003E4F13">
        <w:rPr>
          <w:rFonts w:ascii="Times" w:eastAsia="Times" w:hAnsi="Times" w:cs="Times"/>
          <w:color w:val="000000" w:themeColor="text1"/>
          <w:highlight w:val="white"/>
        </w:rPr>
        <w:t xml:space="preserve"> ha megtalálja, összehívja barátnőit meg a szomszédasszonyokat: Örüljetek ti is – mondja –, mert megtaláltam elveszett drachmámat! –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10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Mondom nektek, az Isten angyalai is éppígy örülnek majd egy megtérő bűnösnek.”</w:t>
      </w:r>
    </w:p>
    <w:p w14:paraId="4F6EAA53" w14:textId="77777777" w:rsidR="0065442A" w:rsidRPr="003E4F13" w:rsidRDefault="0065442A" w:rsidP="0065442A">
      <w:pPr>
        <w:spacing w:after="120"/>
        <w:jc w:val="center"/>
        <w:rPr>
          <w:rFonts w:ascii="Times" w:eastAsia="Times" w:hAnsi="Times" w:cs="Times"/>
          <w:color w:val="000000" w:themeColor="text1"/>
          <w:highlight w:val="white"/>
        </w:rPr>
      </w:pPr>
      <w:r w:rsidRPr="003E4F13">
        <w:rPr>
          <w:rFonts w:ascii="Times" w:eastAsia="Times" w:hAnsi="Times" w:cs="Times"/>
          <w:color w:val="000000" w:themeColor="text1"/>
          <w:highlight w:val="white"/>
        </w:rPr>
        <w:t>A TÉKOZLÓ FIÚ</w:t>
      </w:r>
    </w:p>
    <w:p w14:paraId="63890638" w14:textId="77777777" w:rsidR="0065442A" w:rsidRPr="003E4F13" w:rsidRDefault="0065442A" w:rsidP="0065442A">
      <w:pPr>
        <w:spacing w:after="120"/>
        <w:rPr>
          <w:color w:val="000000" w:themeColor="text1"/>
        </w:rPr>
      </w:pP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11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Majd így folytatta: „Egy embernek volt két fia.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12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A fiatalabbik egyszer így szólt apjához: Apám, add ki nekem az örökség rám eső részét! Erre szétosztotta köztük vagyonát.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13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Nem sokkal ezután a fiatalabbik összeszedte mindenét és elment egy távoli országba. Ott léha életet élve eltékozolta vagyonát.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14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Amikor már mindenét elpazarolta, az országban nagy éhínség támadt, s nélkülözni kezdett.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15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Erre elment és elszegődött egy ottani gazdához. Az kiküldte a tanyájára a sertéseket őrizni.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16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Örült volna, ha éhségét azzal az eledellel csillapíthatta volna, amit a sertések ettek, de még abból sem adtak neki.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17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Ekkor magába szállt: Apám házában a sok napszámos bővelkedik kenyérben – mondta –, én meg éhen halok itt.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18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 xml:space="preserve">Útra kelek, hazamegyek apámhoz és megvallom: Apám, vétkeztem az ég ellen és </w:t>
      </w:r>
      <w:proofErr w:type="spellStart"/>
      <w:r w:rsidRPr="003E4F13">
        <w:rPr>
          <w:rFonts w:ascii="Times" w:eastAsia="Times" w:hAnsi="Times" w:cs="Times"/>
          <w:color w:val="000000" w:themeColor="text1"/>
          <w:highlight w:val="white"/>
        </w:rPr>
        <w:t>teellened</w:t>
      </w:r>
      <w:proofErr w:type="spellEnd"/>
      <w:r w:rsidRPr="003E4F13">
        <w:rPr>
          <w:rFonts w:ascii="Times" w:eastAsia="Times" w:hAnsi="Times" w:cs="Times"/>
          <w:color w:val="000000" w:themeColor="text1"/>
          <w:highlight w:val="white"/>
        </w:rPr>
        <w:t>.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19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Arra, hogy fiadnak nevezz, már nem vagyok méltó, csak béreseid közé fogadj be.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20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Csakugyan útra kelt és visszatért apjához. Apja már messziről meglátta és megesett rajta a szíve. Eléje sietett, a nyakába borult és megcsókolta.</w:t>
      </w:r>
    </w:p>
    <w:p w14:paraId="1AC08AE8" w14:textId="77777777" w:rsidR="0065442A" w:rsidRPr="003E4F13" w:rsidRDefault="0065442A" w:rsidP="0065442A">
      <w:pPr>
        <w:spacing w:after="120"/>
        <w:rPr>
          <w:color w:val="000000" w:themeColor="text1"/>
        </w:rPr>
      </w:pP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21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 xml:space="preserve">Erre a fiú megszólalt: Apám, vétkeztem az ég ellen és </w:t>
      </w:r>
      <w:proofErr w:type="spellStart"/>
      <w:r w:rsidRPr="003E4F13">
        <w:rPr>
          <w:rFonts w:ascii="Times" w:eastAsia="Times" w:hAnsi="Times" w:cs="Times"/>
          <w:color w:val="000000" w:themeColor="text1"/>
          <w:highlight w:val="white"/>
        </w:rPr>
        <w:t>teellened</w:t>
      </w:r>
      <w:proofErr w:type="spellEnd"/>
      <w:r w:rsidRPr="003E4F13">
        <w:rPr>
          <w:rFonts w:ascii="Times" w:eastAsia="Times" w:hAnsi="Times" w:cs="Times"/>
          <w:color w:val="000000" w:themeColor="text1"/>
          <w:highlight w:val="white"/>
        </w:rPr>
        <w:t>. Már nem vagyok méltó arra, hogy fiadnak nevezz.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22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Az apa odaszólt a szolgáknak: Hozzátok hamar a legdrágább ruhát és adjátok rá. Az ujjára húzzatok gyűrűt, és a lábára sarut.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23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Vezessétek elő a hizlalt borjút, és vágjátok le. Együnk és vigadjunk,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24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hisz fiam halott volt és életre kelt, elveszett és megkerült. Erre vigadozni kezdtek.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25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Az idősebbik fiú kint volt a mezőn. Amikor hazatérőben közeledett a házhoz, meghallotta a zeneszót és a táncot.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26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 xml:space="preserve">Szólt az egyik szolgának és </w:t>
      </w:r>
      <w:r w:rsidRPr="003E4F13">
        <w:rPr>
          <w:rFonts w:ascii="Times" w:eastAsia="Times" w:hAnsi="Times" w:cs="Times"/>
          <w:color w:val="000000" w:themeColor="text1"/>
          <w:highlight w:val="white"/>
        </w:rPr>
        <w:lastRenderedPageBreak/>
        <w:t>megkérdezte, mi történt.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27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 xml:space="preserve">Megjött az </w:t>
      </w:r>
      <w:proofErr w:type="spellStart"/>
      <w:r w:rsidRPr="003E4F13">
        <w:rPr>
          <w:rFonts w:ascii="Times" w:eastAsia="Times" w:hAnsi="Times" w:cs="Times"/>
          <w:color w:val="000000" w:themeColor="text1"/>
          <w:highlight w:val="white"/>
        </w:rPr>
        <w:t>öcséd</w:t>
      </w:r>
      <w:proofErr w:type="spellEnd"/>
      <w:r w:rsidRPr="003E4F13">
        <w:rPr>
          <w:rFonts w:ascii="Times" w:eastAsia="Times" w:hAnsi="Times" w:cs="Times"/>
          <w:color w:val="000000" w:themeColor="text1"/>
          <w:highlight w:val="white"/>
        </w:rPr>
        <w:t>, és apád levágta a hizlalt borjút, hogy egészségben előkerült – felelte.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28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Erre ő megharagudott, és nem akart bemenni. Ezért az apja kijött és kérlelte.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29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De ő szemére vetette apjának: Látod, én annyi éve szolgálok neked és egyszer sem szegtem meg parancsodat. És nekem még egy gödölyét sem adtál soha, hogy egyet mulathassak a barátaimmal.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30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Most meg, hogy ez a fiad megjött, aki vagyonodat rossz nőkre pazarolta, hizlalt borjút vágattál le neki. –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31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>Az mondta neki: Fiam, te mindig itt vagy velem, és mindenem a tied. </w:t>
      </w:r>
      <w:r w:rsidRPr="003E4F13">
        <w:rPr>
          <w:rFonts w:ascii="Times" w:eastAsia="Times" w:hAnsi="Times" w:cs="Times"/>
          <w:color w:val="000000" w:themeColor="text1"/>
          <w:sz w:val="18"/>
          <w:szCs w:val="18"/>
          <w:highlight w:val="white"/>
          <w:vertAlign w:val="superscript"/>
        </w:rPr>
        <w:t>32</w:t>
      </w:r>
      <w:r w:rsidRPr="003E4F13">
        <w:rPr>
          <w:rFonts w:ascii="Times" w:eastAsia="Times" w:hAnsi="Times" w:cs="Times"/>
          <w:color w:val="000000" w:themeColor="text1"/>
          <w:highlight w:val="white"/>
        </w:rPr>
        <w:t xml:space="preserve">S illett vigadnunk és örülnünk, mert ez az </w:t>
      </w:r>
      <w:proofErr w:type="spellStart"/>
      <w:r w:rsidRPr="003E4F13">
        <w:rPr>
          <w:rFonts w:ascii="Times" w:eastAsia="Times" w:hAnsi="Times" w:cs="Times"/>
          <w:color w:val="000000" w:themeColor="text1"/>
          <w:highlight w:val="white"/>
        </w:rPr>
        <w:t>öcséd</w:t>
      </w:r>
      <w:proofErr w:type="spellEnd"/>
      <w:r w:rsidRPr="003E4F13">
        <w:rPr>
          <w:rFonts w:ascii="Times" w:eastAsia="Times" w:hAnsi="Times" w:cs="Times"/>
          <w:color w:val="000000" w:themeColor="text1"/>
          <w:highlight w:val="white"/>
        </w:rPr>
        <w:t xml:space="preserve"> halott volt és életre kelt, elveszett és megkerült.”</w:t>
      </w:r>
    </w:p>
    <w:p w14:paraId="3EA4145F" w14:textId="77777777" w:rsidR="00923F37" w:rsidRDefault="003C4ABA">
      <w:bookmarkStart w:id="0" w:name="_GoBack"/>
      <w:bookmarkEnd w:id="0"/>
    </w:p>
    <w:sectPr w:rsidR="00923F37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2A"/>
    <w:rsid w:val="00297CF2"/>
    <w:rsid w:val="003C4ABA"/>
    <w:rsid w:val="0043331D"/>
    <w:rsid w:val="00646919"/>
    <w:rsid w:val="0065442A"/>
    <w:rsid w:val="00740C12"/>
    <w:rsid w:val="008776AA"/>
    <w:rsid w:val="00A83BC6"/>
    <w:rsid w:val="00B151D6"/>
    <w:rsid w:val="00C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6279A5"/>
  <w14:defaultImageDpi w14:val="32767"/>
  <w15:chartTrackingRefBased/>
  <w15:docId w15:val="{DE24BD09-A0C0-9B4F-B423-45721169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442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3363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2</cp:revision>
  <dcterms:created xsi:type="dcterms:W3CDTF">2019-11-18T13:54:00Z</dcterms:created>
  <dcterms:modified xsi:type="dcterms:W3CDTF">2019-11-18T13:55:00Z</dcterms:modified>
  <cp:category/>
</cp:coreProperties>
</file>