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B568" w14:textId="0E604FB6" w:rsidR="00923F37" w:rsidRDefault="00D84EE7" w:rsidP="00D84EE7">
      <w:pPr>
        <w:jc w:val="center"/>
      </w:pPr>
      <w:r>
        <w:t>16. rész</w:t>
      </w:r>
    </w:p>
    <w:p w14:paraId="30E3474F" w14:textId="77777777" w:rsidR="00D84EE7" w:rsidRDefault="00D84EE7" w:rsidP="00D84EE7">
      <w:pPr>
        <w:spacing w:after="120"/>
        <w:jc w:val="center"/>
        <w:rPr>
          <w:color w:val="000000"/>
          <w:highlight w:val="white"/>
        </w:rPr>
      </w:pPr>
      <w:bookmarkStart w:id="0" w:name="_GoBack"/>
      <w:bookmarkEnd w:id="0"/>
      <w:r>
        <w:rPr>
          <w:color w:val="000000"/>
          <w:highlight w:val="white"/>
        </w:rPr>
        <w:t>HERÓDES ÉS A NÉP VÉLEKEDÉSE JÉZUSRÓL</w:t>
      </w:r>
    </w:p>
    <w:p w14:paraId="1A336BE2" w14:textId="77777777" w:rsidR="00D84EE7" w:rsidRPr="00754DA4" w:rsidRDefault="00D84EE7" w:rsidP="00D84EE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Heródes, a negyedes fejedelem meghallotta mindazt, ami történt, és zavarban volt, mert némelyek azt állították, hogy János támadt fel a halálból,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némelyek azt, hogy Illés jelent meg, mások pedig azt, hogy a régiek közül támadt fel valamelyik próféta.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Heródes ekkor így szólt: „Jánost lefejeztettem, de ki lehet ez, akiről ezeket hallom?” És látni akarta őt.</w:t>
      </w:r>
    </w:p>
    <w:p w14:paraId="41BE69D5" w14:textId="77777777" w:rsidR="00D84EE7" w:rsidRDefault="00D84EE7" w:rsidP="00D84EE7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KERESZTELŐ JÁNOS HALÁLA </w:t>
      </w:r>
    </w:p>
    <w:p w14:paraId="40EEFB14" w14:textId="77777777" w:rsidR="00D84EE7" w:rsidRDefault="00D84EE7" w:rsidP="00D84EE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 xml:space="preserve">17 </w:t>
      </w:r>
      <w:r>
        <w:rPr>
          <w:rFonts w:ascii="Times" w:eastAsia="Times" w:hAnsi="Times" w:cs="Times"/>
          <w:color w:val="000000"/>
          <w:highlight w:val="white"/>
        </w:rPr>
        <w:t>Ez a Heródes fogatta el ugyanis Jánost, és bilincseltette meg a börtönben; testvérének, Fülöp feleségének, Heródiásnak kedvéért, mivel feleségül vette őt,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és erre János ezt mondta neki: „Nem szabad együttélned testvéred feleségével.”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Heródiás ezért megharagudott rá, és szerette volna megöletni. De nem tehette,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mert Heródes félt Jánostól, akiről tudta, hogy igaz és szent ember; ezért védelmébe vette; bár hallgatva őt, gyakran zavarba jött, mégis szívesen hallgatta.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Végül is eljött a kedvező alkalom, amikor Heródes a születésnapján lakomát adott főembereinek, vezéreinek és Galilea előkelőinek.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Ekkor magának Heródiásnak a leánya ment be táncolni. Megtetszett Heródesnek és a vendégeknek. A király ezt mondta a leánynak: „Kérj tőlem, amit akarsz, és megadom neked.”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Meg is esküdött neki: „Bármit kérsz, megadom neked, akár országom felét is.”</w:t>
      </w:r>
    </w:p>
    <w:p w14:paraId="540E0C51" w14:textId="315203C6" w:rsidR="00D84EE7" w:rsidRPr="00D84EE7" w:rsidRDefault="00D84EE7" w:rsidP="00D84EE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Az pedig anyja unszolásának engedve így szólt: „Add nekem egy tálon Keresztelő János fejét.”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A király elkomorodott, de esküje és a vendégek miatt megparancsolta, hogy teljesítsék kérését.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Elküldte embereit, lefejeztette Jánost a börtönben,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elhozták a fejét egy tálon, átadták a leánynak, ő pedig odavitte anyjának.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Aztán eljöttek tanítványai, elvitték a holttestet, és eltemették. Majd elmentek, és hírül adták ezt Jézusnak.</w:t>
      </w:r>
    </w:p>
    <w:p w14:paraId="39FB5884" w14:textId="4CD20D38" w:rsidR="00D84EE7" w:rsidRDefault="00D84EE7" w:rsidP="00D84EE7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ÖTEZER EMBER MEGVENDÉGELÉSE </w:t>
      </w:r>
    </w:p>
    <w:p w14:paraId="77E3F7F9" w14:textId="06B79B6B" w:rsidR="00D84EE7" w:rsidRPr="00D84EE7" w:rsidRDefault="00D84EE7" w:rsidP="00D84EE7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Jézus ezután elment a Galileai-tengernek, a Tibériás tavának túlsó partjára.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Nagy sokaság követte őt, mert látták azokat a jeleket, amelyeket a betegeken tett.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Jézus pedig felment a hegyre, és ott leült a tanítványaival együtt.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Közel volt a húsvét, a zsidók ünnepe.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Amikor Jézus körültekintett és látta, hogy nagy sokaság közeledik hozzá, így szólt Fülöpnek: „Honnan vegyünk kenyeret, hogy ezek ehessenek?”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Ezt pedig azért kérdezte tőle, hogy próbára tegye, mert ő már tudta, mit fog tenni.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Fülöp így válaszolt neki: „Kétszáz dénár árú kenyér sem elég nekik, hogy mindenki kapjon valami keveset.”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Egyik tanítványa, András, a Simon Péter testvére így szólt hozzá: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„Van itt egy gyermek, akinél van öt árpakenyér és két hal, de mi ez ennyinek?”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Jézus ezt mondta: „Ültessétek le az embereket.” Nagy fű volt azon a helyen. Letelepedtek tehát a férfiak, szám szerint mintegy ötezren.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Jézus pedig vette a kenyereket, hálát adott, és kiosztotta az ott ülőknek; ugyanúgy osztott a halakból is, amennyit kívántak.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Amikor pedig jóllaktak, így szólt tanítványaihoz: „Szedjétek össze a felesleges darabokat, hogy semmi ne menjen kárba.”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Összeszedték tehát, és tizenkét kosarat töltöttek meg az öt árpakenyérből való darabokkal, amelyek feleslegesek voltak azoknak, akik ettek.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Az emberek, látva a jelt, amelyet tett, ezt mondták: „Ez valóban az a próféta, akinek el kellett jönnie a világba.”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Amikor pedig Jézus észrevette, hogy érte akarnak jönni, és el akarják ragadni, hogy királlyá tegyék, visszavonult ismét a hegyre egymagában.</w:t>
      </w:r>
    </w:p>
    <w:p w14:paraId="333E8410" w14:textId="77777777" w:rsidR="00D84EE7" w:rsidRDefault="00D84EE7"/>
    <w:sectPr w:rsidR="00D84EE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E7"/>
    <w:rsid w:val="00003BC0"/>
    <w:rsid w:val="00297CF2"/>
    <w:rsid w:val="0043331D"/>
    <w:rsid w:val="00646919"/>
    <w:rsid w:val="00740C12"/>
    <w:rsid w:val="008776AA"/>
    <w:rsid w:val="00A0520C"/>
    <w:rsid w:val="00A83BC6"/>
    <w:rsid w:val="00B151D6"/>
    <w:rsid w:val="00B41DA0"/>
    <w:rsid w:val="00C77F2A"/>
    <w:rsid w:val="00D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61C9BE"/>
  <w14:defaultImageDpi w14:val="32767"/>
  <w15:chartTrackingRefBased/>
  <w15:docId w15:val="{F874D017-33B1-B14D-A3D2-3B5F883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2798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3</cp:revision>
  <dcterms:created xsi:type="dcterms:W3CDTF">2019-11-18T13:36:00Z</dcterms:created>
  <dcterms:modified xsi:type="dcterms:W3CDTF">2019-11-18T15:22:00Z</dcterms:modified>
  <cp:category/>
</cp:coreProperties>
</file>