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7EDF" w14:textId="743A1BE4" w:rsidR="00A3384E" w:rsidRDefault="00A3384E" w:rsidP="00A3384E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25. rész</w:t>
      </w:r>
      <w:bookmarkStart w:id="0" w:name="_GoBack"/>
      <w:bookmarkEnd w:id="0"/>
    </w:p>
    <w:p w14:paraId="4C106C68" w14:textId="21BCAAAD" w:rsidR="00A3384E" w:rsidRDefault="00A3384E" w:rsidP="00A3384E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 JÓ PÁSZTOR</w:t>
      </w:r>
    </w:p>
    <w:p w14:paraId="2D1BAC42" w14:textId="77777777" w:rsidR="00A3384E" w:rsidRPr="00EE3B86" w:rsidRDefault="00A3384E" w:rsidP="00A3384E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 xml:space="preserve">„Bizony, bizony, mondom néktek: aki nem az ajtón megy be a juhok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aklába</w:t>
      </w:r>
      <w:proofErr w:type="spellEnd"/>
      <w:r>
        <w:rPr>
          <w:rFonts w:ascii="Times" w:eastAsia="Times" w:hAnsi="Times" w:cs="Times"/>
          <w:color w:val="000000"/>
          <w:highlight w:val="white"/>
        </w:rPr>
        <w:t>, hanem másfelől hatol be, az tolvaj és rabló;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de aki az ajtón megy be, az a juhok pásztora.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Ennek ajtót nyit az ajtóőr, és a juhok hallgatnak a hangjára, a maga juhait pedig nevükön szólítja és kivezeti.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Amikor a maga juhait mind kivezeti, előttük jár, és a juhok követik, mert ismerik a hangját.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Idegent pedig nem követnek, hanem elfutnak tőle, mert az idegenek hangját nem ismerik.”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Ezt a példázatot mondta nekik Jézus, de ők nem értették, mit jelent, amit mondott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Jézus tehát így szólt hozzájuk: „Bizony, bizony, mondom néktek: én vagyok a juhok ajtaja.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 xml:space="preserve">Aki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énelőttem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jött, mind tolvaj és rabló, de a juhok nem is hallgattak rájuk.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 xml:space="preserve">Én vagyok az ajtó: ha valaki rajtam át megy be,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megtartatik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az bejár és kijár, és legelőre talál.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 xml:space="preserve">A tolvaj csak azért jön, hogy lopjon,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öljön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pusztítson: én azért jöttem, hogy életük legyen, sőt bőségben éljenek.”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„Én vagyok a jó pásztor. A jó pásztor életét adja a juhokért.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Aki béres és nem pásztor, akinek a juhok nem tulajdonai, látja a farkast jönni, elhagyja a juhokat, és elfut, a farkas pedig elragadja és elszéleszti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A béres azért fut el, mert csak béres, és nem törődik a juhokkal.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Én vagyok a jó pásztor, én ismerem az enyéimet, és az enyéim ismernek engem,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ahogyan az Atya ismer engem, én is úgy ismerem az Atyát: és én életemet adom a juhokért.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Más juhaim is vannak nekem, amelyek nem ebből az akolból valók: azokat is vezetnem kell, és hallgatni is fognak a hangomra: és akkor lesz egy nyáj, egy pásztor.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Azért szeret engem az Atya, mert én odaadom az életemet, hogy aztán újra visszavegyem.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Senki sem veheti el tőlem: én magamtól adom oda. Hatalmam van arra, hogy odaadjam, hatalmam van arra is, hogy ismét visszavegyem: ezt a küldetést kaptam az én Atyámtól.” </w:t>
      </w:r>
    </w:p>
    <w:p w14:paraId="19AC334D" w14:textId="77777777" w:rsidR="00A3384E" w:rsidRDefault="00A3384E" w:rsidP="00A3384E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MEGÁLDJA A GYERMEKEKET</w:t>
      </w:r>
    </w:p>
    <w:p w14:paraId="7E38C3D8" w14:textId="77777777" w:rsidR="00A3384E" w:rsidRDefault="00A3384E" w:rsidP="00A3384E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 xml:space="preserve">Ekkor kisgyermekeket vittek hozzá, hogy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megérintse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őket, a tanítványok azonban rájuk szóltak.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 xml:space="preserve">Amikor ezt Jézus észrevette, megharagudott, és így szólt hozzájuk: „Engedjétek hozzám jönni a kisgyermekeket, és ne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tiltsátok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el tőlem őket, mert ilyeneké az Isten országa.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Bizony, mondom néktek: aki nem úgy fogadja az Isten országát, mint egy kisgyermek, semmiképpen sem megy be abba.”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Ekkor átölelte és kezét rájuk téve megáldotta őket.</w:t>
      </w:r>
    </w:p>
    <w:p w14:paraId="62BE427B" w14:textId="77777777" w:rsidR="00A3384E" w:rsidRDefault="00A3384E" w:rsidP="00A3384E">
      <w:pPr>
        <w:spacing w:after="120"/>
        <w:jc w:val="center"/>
        <w:rPr>
          <w:color w:val="000000"/>
        </w:rPr>
      </w:pPr>
      <w:r>
        <w:rPr>
          <w:color w:val="000000"/>
        </w:rPr>
        <w:t>A GAZDAG FIÚ</w:t>
      </w:r>
    </w:p>
    <w:p w14:paraId="38096331" w14:textId="77777777" w:rsidR="00A3384E" w:rsidRDefault="00A3384E" w:rsidP="00A3384E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Amikor útnak indult, odafutott hozzá egy ember, és térdre borulva előtte, azt kérdezte tőle: „Jó Mester, mit tegyek, hogy elnyerjem az örök életet?”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Jézus így szólt hozzá: „Miért mondasz engem jónak? Senki sem jó az egy Istenen kívül.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Tudod a parancsolatokat: Ne ölj, ne paráználkodj, ne lopj, ne tanúskodj hamisan, ne károsíts meg senkit, tiszteld apádat és anyádat.”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Az pedig ezt mondta neki: „Mester, mindezeket megtartottam ifjúságomtól fogva.”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 xml:space="preserve">Jézus miután rátekintett, megkedvelte, és ezt mondta neki: „Egy valami hiányzik még belőled: menj, add el, amid van,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oszd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szét a szegények között, akkor kincsed lesz a mennyben; azután jöjj, és kövess engem.”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A válasz miatt elborult az ember arca, és szomorúan távozott, mert nagy vagyona volt. </w:t>
      </w:r>
    </w:p>
    <w:p w14:paraId="5B2F27F7" w14:textId="77777777" w:rsidR="00A3384E" w:rsidRDefault="00A3384E" w:rsidP="00A3384E">
      <w:pPr>
        <w:spacing w:after="120"/>
        <w:jc w:val="center"/>
        <w:rPr>
          <w:color w:val="000000"/>
        </w:rPr>
      </w:pPr>
      <w:r>
        <w:rPr>
          <w:color w:val="000000"/>
        </w:rPr>
        <w:t>A GAZDAGSÁG VESZÉLYE ÉS A TANÍTVÁNYOK JUTALMA</w:t>
      </w:r>
    </w:p>
    <w:p w14:paraId="3B1D0E6A" w14:textId="77777777" w:rsidR="00A3384E" w:rsidRDefault="00A3384E" w:rsidP="00A3384E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Jézus ezt látva, így szólt: „Milyen nehezen mennek be az Isten országába azok, akiknek vagyonuk van.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Könnyebb a tevének a tű fokán átmenni, mint a gazdagnak az Isten országába bejutni.”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Akik pedig ezt hallották, megkérdezték: „Akkor ki üdvözülhet?”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Ő így felelt: „Ami lehetetlen az embereknek, az Istennek lehetséges.”</w:t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Ekkor így szólt Péter: „Íme, mi elhagytuk mindenünket, és követtünk téged.”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 xml:space="preserve">Ő pedig ezt mondta nekik: „Bizony, mondom néktek, hogy senki sincs, aki elhagyta házát vagy feleségét, testvéreit, szüleit vagy gyermekeit </w:t>
      </w:r>
      <w:r>
        <w:rPr>
          <w:rFonts w:ascii="Times" w:eastAsia="Times" w:hAnsi="Times" w:cs="Times"/>
          <w:color w:val="000000"/>
          <w:highlight w:val="white"/>
        </w:rPr>
        <w:lastRenderedPageBreak/>
        <w:t>az Isten országáért,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hogy ne kapná vissza sokszorosát már ebben a világban, a jövendő világban pedig az örök életet.”</w:t>
      </w:r>
    </w:p>
    <w:p w14:paraId="64BED09F" w14:textId="77777777" w:rsidR="00A3384E" w:rsidRDefault="00A3384E" w:rsidP="00A3384E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„Ti vagytok azok, akik megmaradtatok velem kísértéseimben,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 xml:space="preserve">és én rátok hagyom a királyságot, ahogyan az én Atyám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rámhagyta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azt;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hogy egyetek és igyatok az én asztalomnál az én országomban, és királyi székekbe ülve ítéljétek Izráel tizenkét törzsét.”</w:t>
      </w:r>
    </w:p>
    <w:p w14:paraId="075654FB" w14:textId="77777777" w:rsidR="00A3384E" w:rsidRDefault="00A3384E" w:rsidP="00A3384E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„Ha valaki hozzám jön, de nem gyűlöli meg apját, anyját, feleségét, gyermekeit, testvéreit, sőt még a saját lelkét is, nem lehet az én tanítványom.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Ha valaki nem hordozza a maga keresztjét, és nem jön utánam, az nem lehet az én tanítványom.”</w:t>
      </w:r>
    </w:p>
    <w:p w14:paraId="1606E645" w14:textId="77777777" w:rsidR="00A3384E" w:rsidRDefault="00A3384E" w:rsidP="00A3384E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De sok elsőből lesz utolsó, és sok utolsóból első.”</w:t>
      </w:r>
    </w:p>
    <w:p w14:paraId="56E8FBAA" w14:textId="77777777" w:rsidR="00923F37" w:rsidRDefault="002A4868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4E"/>
    <w:rsid w:val="00297CF2"/>
    <w:rsid w:val="002A4868"/>
    <w:rsid w:val="0043331D"/>
    <w:rsid w:val="00646919"/>
    <w:rsid w:val="00740C12"/>
    <w:rsid w:val="008776AA"/>
    <w:rsid w:val="00A3384E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35793"/>
  <w14:defaultImageDpi w14:val="32767"/>
  <w15:chartTrackingRefBased/>
  <w15:docId w15:val="{5DA426B9-5EFA-C14F-80F2-704A813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8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3665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2019-11-18T14:03:00Z</dcterms:created>
  <dcterms:modified xsi:type="dcterms:W3CDTF">2019-11-18T14:04:00Z</dcterms:modified>
  <cp:category/>
</cp:coreProperties>
</file>