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EE2E" w14:textId="05CED2D6" w:rsidR="008A773B" w:rsidRDefault="008A773B" w:rsidP="008A77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18. rész</w:t>
      </w:r>
    </w:p>
    <w:p w14:paraId="3DFFF3EB" w14:textId="4910DF28" w:rsidR="008A773B" w:rsidRDefault="008A773B" w:rsidP="008A77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KÖVETÉSE</w:t>
      </w:r>
    </w:p>
    <w:p w14:paraId="1F3D5E95" w14:textId="77777777" w:rsidR="008A773B" w:rsidRDefault="008A773B" w:rsidP="008A77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 xml:space="preserve">Azután így szólt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mindnyájukhoz</w:t>
      </w:r>
      <w:proofErr w:type="spellEnd"/>
      <w:r>
        <w:rPr>
          <w:rFonts w:ascii="Times" w:eastAsia="Times" w:hAnsi="Times" w:cs="Times"/>
          <w:color w:val="000000"/>
          <w:highlight w:val="white"/>
        </w:rPr>
        <w:t>: „Ha valaki énutánam akar jönni, tagadja meg magát, vegye fel naponként a keresztjét, és kövessen engem.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meg akarja menteni az életét, elveszti, aki pedig elveszti az életét énértem, megmenti azt.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Mert mit használ az embernek, ha az egész világot megnyeri, önmagát pedig elveszti vagy romlásba viszi?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szégyell engem és az én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beszédeimet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azt az Emberfia is szégyellni fogja, amikor eljön a maga, az Atya és a szent angyalok dicsőségében. </w:t>
      </w:r>
    </w:p>
    <w:p w14:paraId="1062364D" w14:textId="77777777" w:rsidR="008A773B" w:rsidRDefault="008A773B" w:rsidP="008A77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51</w:t>
      </w:r>
      <w:r>
        <w:rPr>
          <w:rFonts w:ascii="Times" w:eastAsia="Times" w:hAnsi="Times" w:cs="Times"/>
          <w:color w:val="000000"/>
          <w:highlight w:val="white"/>
        </w:rPr>
        <w:t>Bizony, bizony, mondom néktek, ha valaki megtartja az én igémet, nem lát halált soha.”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52</w:t>
      </w:r>
      <w:r>
        <w:rPr>
          <w:rFonts w:ascii="Times" w:eastAsia="Times" w:hAnsi="Times" w:cs="Times"/>
          <w:color w:val="000000"/>
          <w:highlight w:val="white"/>
        </w:rPr>
        <w:t>A zsidók ezt mondták neki: „Most már tudjuk, hogy ördög van benned. Ábrahám meghalt, a próféták is meghaltak, te pedig azt mondod: Ha valaki megtartja az én igémet, az nem ízleli meg a halált soha.</w:t>
      </w:r>
    </w:p>
    <w:p w14:paraId="22C9D5FB" w14:textId="77777777" w:rsidR="008A773B" w:rsidRPr="00D56FFD" w:rsidRDefault="008A773B" w:rsidP="008A773B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Péter ekkor megfordult, és látta, hogy követi az a tanítvány, akit Jézus szeretett, aki a vacsorán ráhajolt a keblére, és megkérdezte: „Uram, ki az, aki elárul téged?”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Őt látta tehát Péter, és megkérdezte Jézustól: „Uram, hát vele mi lesz?”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Jézus pedig így szólt hozzá: „Ha akarom, hogy ő megmaradjon, amíg eljövök, mit tartozik rád? Te kövess engem!”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Elterjedt tehát az atyafiak között az a mondás, hogy ez a tanítvány nem hal meg. Pedig Jézus nem azt mondta neki, hogy nem hal meg, hanem ezt: „Ha akarom, hogy megmaradjon, amíg eljövök, mit tartozik rád?”</w:t>
      </w:r>
    </w:p>
    <w:p w14:paraId="3422C5E4" w14:textId="77777777" w:rsidR="008A773B" w:rsidRDefault="008A773B" w:rsidP="008A77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MEGDICSŐÜLÉSE</w:t>
      </w:r>
    </w:p>
    <w:p w14:paraId="350E8F26" w14:textId="77777777" w:rsidR="008A773B" w:rsidRDefault="008A773B" w:rsidP="008A773B">
      <w:pPr>
        <w:spacing w:after="120"/>
        <w:rPr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Hat nap múlva Jézus maga mellé vette Pétert, Jakabot és testvérét, Jánost, és felvitte őket külön egy magas hegyre.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És szemük láttára elváltozott: arca fénylett, mint a nap, ruhája pedig fehéren ragyogott, mint a fény.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És íme, megjelent előttük Mózes és Illés, és beszélgettek Jézussal.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Péter ekkor megszólalt, és ezt mondta Jézusnak: „Uram, jó nekünk itt lennünk. Ha akarod, készítek itt három sátrat: egyet neked, egyet Mózesnek és egyet Illésnek.”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Még beszélt, amikor íme, fényes felhő árnyékolta be őket, és hang hallatszott a felhőből: „Ez az én szeretett Fiam, akiben gyönyörködöm, reá hallgassatok!”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Amikor a tanítványok ezt hallották, arcra borultak, és nagy félelem fogta el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Ekkor Jézus odament, megérintette őket, és így szólt hozzájuk: „Keljetek fel, és ne féljetek!”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Amikor föltekintettek, senkit sem láttak, csak Jézust egyedül.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Miközben jöttek lefelé a hegyről, megparancsolta nekik Jézus: „Senkinek se mondjátok el ezt a látomást, amíg fel nem támad az Emberfia a halottak közül.” </w:t>
      </w:r>
    </w:p>
    <w:p w14:paraId="0A967E0C" w14:textId="77777777" w:rsidR="008A773B" w:rsidRDefault="008A773B" w:rsidP="008A773B">
      <w:pPr>
        <w:spacing w:after="120"/>
        <w:rPr>
          <w:color w:val="000000"/>
          <w:highlight w:val="white"/>
        </w:rPr>
      </w:pPr>
    </w:p>
    <w:p w14:paraId="4A6E52A6" w14:textId="77777777" w:rsidR="008A773B" w:rsidRDefault="008A773B" w:rsidP="008A77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ÓVÁS A MEGBOTRÁNKOZTATÁSTÓL</w:t>
      </w:r>
    </w:p>
    <w:p w14:paraId="05657E4E" w14:textId="77777777" w:rsidR="008A773B" w:rsidRDefault="008A773B" w:rsidP="008A773B">
      <w:pPr>
        <w:spacing w:after="120"/>
        <w:rPr>
          <w:color w:val="000000"/>
        </w:rPr>
      </w:pP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„</w:t>
      </w:r>
      <w:proofErr w:type="gramEnd"/>
      <w:r>
        <w:rPr>
          <w:rFonts w:ascii="Times" w:eastAsia="Times" w:hAnsi="Times" w:cs="Times"/>
          <w:color w:val="000000"/>
          <w:highlight w:val="white"/>
        </w:rPr>
        <w:t>Aki pedig akár csak egyet is megbotránkoztat e kicsinyek közül, akik hisznek bennem, jobb annak, ha malomkövet kötnek a nyakába, és a tengerbe dobják.” </w:t>
      </w:r>
    </w:p>
    <w:p w14:paraId="21AB1B34" w14:textId="77777777" w:rsidR="008A773B" w:rsidRDefault="008A773B" w:rsidP="008A773B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Jaj a világnak a botránkozások miatt!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 xml:space="preserve">„Ha a kezed vagy lábad botránkoztat meg téged, vágd le, és dobd el magadtól: jobb </w:t>
      </w:r>
      <w:proofErr w:type="gramStart"/>
      <w:r>
        <w:rPr>
          <w:rFonts w:ascii="Times" w:eastAsia="Times" w:hAnsi="Times" w:cs="Times"/>
          <w:color w:val="000000"/>
          <w:highlight w:val="white"/>
        </w:rPr>
        <w:t>neked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csonkán vagy sántán mégy be az életre, mint ha két kézzel vagy két lábbal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vettetel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az örök tűzre.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 xml:space="preserve">Ha pedig a szemed botránkoztat meg téged, vájd ki, és dobd el magadtól: jobb neked, ha félszemmel mégy be az életre, mint ha két szemmel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vettetel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gyehenna tüzére.” </w:t>
      </w:r>
    </w:p>
    <w:p w14:paraId="3C3F5B74" w14:textId="77777777" w:rsidR="008A773B" w:rsidRDefault="008A773B" w:rsidP="008A773B">
      <w:pPr>
        <w:spacing w:after="120"/>
        <w:jc w:val="center"/>
        <w:rPr>
          <w:color w:val="000000"/>
        </w:rPr>
      </w:pPr>
      <w:r>
        <w:rPr>
          <w:rFonts w:ascii="Times" w:eastAsia="Times" w:hAnsi="Times" w:cs="Times"/>
          <w:color w:val="000000"/>
          <w:highlight w:val="white"/>
        </w:rPr>
        <w:t>TI VAGYTOK A FÖLD SÓJA</w:t>
      </w:r>
    </w:p>
    <w:p w14:paraId="65A44881" w14:textId="77777777" w:rsidR="008A773B" w:rsidRPr="00D56FFD" w:rsidRDefault="008A773B" w:rsidP="008A77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„Ti vagytok a föld sója. Ha pedig a só megízetlenül, mivel lehetne ízét visszaadni? Semmire sem való már, csak arra, hogy kidobják, és eltapossák az emberek.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Ti vagytok a világ világossága. Nem rejthető el a hegyen épült város.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A lámpást sem azért gyújtják meg, hogy a véka alá, hanem hogy a lámpatartóra tegyék, és akkor világít mindenkinek a házban.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 xml:space="preserve">Úgy </w:t>
      </w:r>
      <w:r>
        <w:rPr>
          <w:rFonts w:ascii="Times" w:eastAsia="Times" w:hAnsi="Times" w:cs="Times"/>
          <w:color w:val="000000"/>
          <w:highlight w:val="white"/>
        </w:rPr>
        <w:lastRenderedPageBreak/>
        <w:t>ragyogjon a ti világosságotok az emberek előtt, hogy lássák jó cselekedeteiteket, és dicsőítsék a ti mennyei Atyátokat.”</w:t>
      </w:r>
    </w:p>
    <w:p w14:paraId="6A7E751F" w14:textId="77777777" w:rsidR="008A773B" w:rsidRDefault="008A773B" w:rsidP="008A77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AHOL KETTEN VAGY HÁRMAN ÖSSZEGYŰLNEK…</w:t>
      </w:r>
    </w:p>
    <w:p w14:paraId="1060148F" w14:textId="77777777" w:rsidR="008A773B" w:rsidRPr="00D56FFD" w:rsidRDefault="008A773B" w:rsidP="008A77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 xml:space="preserve">Bizony, mondom néktek azt is, hogy ha közületek ketten egyetértenek a földön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mindabban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amit kérnek, azt mind megadja nekik az én mennyei Atyám.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ahol ketten vagy hárman összegyűlnek az én nevemben: ott vagyok közöttük.”</w:t>
      </w:r>
    </w:p>
    <w:p w14:paraId="71DF1635" w14:textId="77777777" w:rsidR="00923F37" w:rsidRDefault="00312F63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3B"/>
    <w:rsid w:val="00297CF2"/>
    <w:rsid w:val="00312F63"/>
    <w:rsid w:val="0043331D"/>
    <w:rsid w:val="00646919"/>
    <w:rsid w:val="00740C12"/>
    <w:rsid w:val="008776AA"/>
    <w:rsid w:val="008A773B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FA20D7"/>
  <w14:defaultImageDpi w14:val="32767"/>
  <w15:chartTrackingRefBased/>
  <w15:docId w15:val="{24DB889D-FBC3-E343-9EFA-5E5DBCA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73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2019-11-18T13:43:00Z</dcterms:created>
  <dcterms:modified xsi:type="dcterms:W3CDTF">2019-11-18T13:45:00Z</dcterms:modified>
  <cp:category/>
</cp:coreProperties>
</file>